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3D" w:rsidRPr="000F57F0" w:rsidRDefault="00920861" w:rsidP="00513F36">
      <w:pPr>
        <w:spacing w:after="0"/>
        <w:jc w:val="center"/>
        <w:rPr>
          <w:rFonts w:ascii="Arial" w:hAnsi="Arial" w:cs="Arial"/>
          <w:sz w:val="36"/>
          <w:szCs w:val="36"/>
          <w:lang w:val="es-CO"/>
        </w:rPr>
      </w:pPr>
      <w:bookmarkStart w:id="0" w:name="_GoBack"/>
      <w:r w:rsidRPr="000F57F0">
        <w:rPr>
          <w:rFonts w:ascii="Arial" w:hAnsi="Arial" w:cs="Arial"/>
          <w:b/>
          <w:sz w:val="36"/>
          <w:szCs w:val="36"/>
          <w:lang w:val="es-CO"/>
        </w:rPr>
        <w:t>POLIZA FINANCIERA</w:t>
      </w:r>
    </w:p>
    <w:p w:rsidR="00F0193D" w:rsidRPr="000F57F0" w:rsidRDefault="00920861" w:rsidP="007D465C">
      <w:pPr>
        <w:spacing w:after="12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 xml:space="preserve">Su salud es </w:t>
      </w:r>
      <w:r w:rsidR="00D454DE" w:rsidRPr="000F57F0">
        <w:rPr>
          <w:rFonts w:ascii="Arial" w:hAnsi="Arial" w:cs="Arial"/>
          <w:sz w:val="18"/>
          <w:szCs w:val="18"/>
          <w:lang w:val="es-CO"/>
        </w:rPr>
        <w:t>extremamente</w:t>
      </w:r>
      <w:r w:rsidRPr="000F57F0">
        <w:rPr>
          <w:rFonts w:ascii="Arial" w:hAnsi="Arial" w:cs="Arial"/>
          <w:sz w:val="18"/>
          <w:szCs w:val="18"/>
          <w:lang w:val="es-CO"/>
        </w:rPr>
        <w:t xml:space="preserve"> importante para nosotros. </w:t>
      </w:r>
      <w:r w:rsidR="00622B3E" w:rsidRPr="000F57F0">
        <w:rPr>
          <w:rFonts w:ascii="Arial" w:hAnsi="Arial" w:cs="Arial"/>
          <w:sz w:val="18"/>
          <w:szCs w:val="18"/>
          <w:lang w:val="es-CO"/>
        </w:rPr>
        <w:t xml:space="preserve">Estamos dedicados a proveerle la mejor calidad de cuidado médico posible en una manera rentable. </w:t>
      </w:r>
      <w:r w:rsidR="00F527ED" w:rsidRPr="000F57F0">
        <w:rPr>
          <w:rFonts w:ascii="Arial" w:hAnsi="Arial" w:cs="Arial"/>
          <w:sz w:val="18"/>
          <w:szCs w:val="18"/>
          <w:lang w:val="es-CO"/>
        </w:rPr>
        <w:t>Esta</w:t>
      </w:r>
      <w:r w:rsidR="00D454DE" w:rsidRPr="000F57F0">
        <w:rPr>
          <w:rFonts w:ascii="Arial" w:hAnsi="Arial" w:cs="Arial"/>
          <w:sz w:val="18"/>
          <w:szCs w:val="18"/>
          <w:lang w:val="es-CO"/>
        </w:rPr>
        <w:t xml:space="preserve">mos </w:t>
      </w:r>
      <w:r w:rsidR="007D465C" w:rsidRPr="000F57F0">
        <w:rPr>
          <w:rFonts w:ascii="Arial" w:hAnsi="Arial" w:cs="Arial"/>
          <w:sz w:val="18"/>
          <w:szCs w:val="18"/>
          <w:lang w:val="es-CO"/>
        </w:rPr>
        <w:t xml:space="preserve">dispuestos </w:t>
      </w:r>
      <w:r w:rsidR="000A50F5" w:rsidRPr="000F57F0">
        <w:rPr>
          <w:rFonts w:ascii="Arial" w:hAnsi="Arial" w:cs="Arial"/>
          <w:sz w:val="18"/>
          <w:szCs w:val="18"/>
          <w:lang w:val="es-CO"/>
        </w:rPr>
        <w:t>a</w:t>
      </w:r>
      <w:r w:rsidR="00955FC8" w:rsidRPr="000F57F0">
        <w:rPr>
          <w:rFonts w:ascii="Arial" w:hAnsi="Arial" w:cs="Arial"/>
          <w:sz w:val="18"/>
          <w:szCs w:val="18"/>
          <w:lang w:val="es-CO"/>
        </w:rPr>
        <w:t xml:space="preserve"> discutir </w:t>
      </w:r>
      <w:r w:rsidR="00082CD1" w:rsidRPr="000F57F0">
        <w:rPr>
          <w:rFonts w:ascii="Arial" w:hAnsi="Arial" w:cs="Arial"/>
          <w:sz w:val="18"/>
          <w:szCs w:val="18"/>
          <w:lang w:val="es-CO"/>
        </w:rPr>
        <w:t>alguna</w:t>
      </w:r>
      <w:r w:rsidR="00D454DE" w:rsidRPr="000F57F0">
        <w:rPr>
          <w:rFonts w:ascii="Arial" w:hAnsi="Arial" w:cs="Arial"/>
          <w:sz w:val="18"/>
          <w:szCs w:val="18"/>
          <w:lang w:val="es-CO"/>
        </w:rPr>
        <w:t xml:space="preserve"> pregunta que usted tenga acerca de su cuenta</w:t>
      </w:r>
      <w:r w:rsidR="00955FC8" w:rsidRPr="000F57F0">
        <w:rPr>
          <w:rFonts w:ascii="Arial" w:hAnsi="Arial" w:cs="Arial"/>
          <w:sz w:val="18"/>
          <w:szCs w:val="18"/>
          <w:lang w:val="es-CO"/>
        </w:rPr>
        <w:t xml:space="preserve"> financiera</w:t>
      </w:r>
      <w:r w:rsidR="00D454DE" w:rsidRPr="000F57F0">
        <w:rPr>
          <w:rFonts w:ascii="Arial" w:hAnsi="Arial" w:cs="Arial"/>
          <w:sz w:val="18"/>
          <w:szCs w:val="18"/>
          <w:lang w:val="es-CO"/>
        </w:rPr>
        <w:t xml:space="preserve">. </w:t>
      </w:r>
    </w:p>
    <w:p w:rsidR="00F0193D" w:rsidRPr="000F57F0" w:rsidRDefault="0059599B" w:rsidP="007D465C">
      <w:pPr>
        <w:spacing w:after="20"/>
        <w:rPr>
          <w:rFonts w:ascii="Arial" w:hAnsi="Arial" w:cs="Arial"/>
          <w:sz w:val="20"/>
          <w:szCs w:val="20"/>
          <w:lang w:val="es-CO"/>
        </w:rPr>
      </w:pPr>
      <w:r w:rsidRPr="000F57F0">
        <w:rPr>
          <w:rFonts w:ascii="Arial" w:hAnsi="Arial" w:cs="Arial"/>
          <w:b/>
          <w:sz w:val="20"/>
          <w:szCs w:val="20"/>
          <w:lang w:val="es-CO"/>
        </w:rPr>
        <w:t>PAGO A</w:t>
      </w:r>
      <w:r w:rsidR="007609CC" w:rsidRPr="000F57F0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Pr="000F57F0">
        <w:rPr>
          <w:rFonts w:ascii="Arial" w:hAnsi="Arial" w:cs="Arial"/>
          <w:b/>
          <w:sz w:val="20"/>
          <w:szCs w:val="20"/>
          <w:lang w:val="es-CO"/>
        </w:rPr>
        <w:t>LA HORA</w:t>
      </w:r>
      <w:r w:rsidR="007609CC" w:rsidRPr="000F57F0">
        <w:rPr>
          <w:rFonts w:ascii="Arial" w:hAnsi="Arial" w:cs="Arial"/>
          <w:b/>
          <w:sz w:val="20"/>
          <w:szCs w:val="20"/>
          <w:lang w:val="es-CO"/>
        </w:rPr>
        <w:t xml:space="preserve"> DE SERVICIO</w:t>
      </w:r>
    </w:p>
    <w:p w:rsidR="00F94DDE" w:rsidRPr="000F57F0" w:rsidRDefault="0059599B" w:rsidP="007A62FB">
      <w:pPr>
        <w:pStyle w:val="ListParagraph"/>
        <w:numPr>
          <w:ilvl w:val="0"/>
          <w:numId w:val="5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>Su pago</w:t>
      </w:r>
      <w:r w:rsidR="00F0193D" w:rsidRPr="000F57F0">
        <w:rPr>
          <w:rFonts w:ascii="Arial" w:hAnsi="Arial" w:cs="Arial"/>
          <w:sz w:val="18"/>
          <w:szCs w:val="18"/>
          <w:lang w:val="es-CO"/>
        </w:rPr>
        <w:t xml:space="preserve"> (</w:t>
      </w:r>
      <w:proofErr w:type="spellStart"/>
      <w:r w:rsidR="00F0193D" w:rsidRPr="000F57F0">
        <w:rPr>
          <w:rFonts w:ascii="Arial" w:hAnsi="Arial" w:cs="Arial"/>
          <w:sz w:val="18"/>
          <w:szCs w:val="18"/>
          <w:lang w:val="es-CO"/>
        </w:rPr>
        <w:t>co</w:t>
      </w:r>
      <w:proofErr w:type="spellEnd"/>
      <w:r w:rsidRPr="000F57F0">
        <w:rPr>
          <w:rFonts w:ascii="Arial" w:hAnsi="Arial" w:cs="Arial"/>
          <w:sz w:val="18"/>
          <w:szCs w:val="18"/>
          <w:lang w:val="es-CO"/>
        </w:rPr>
        <w:t>-pago</w:t>
      </w:r>
      <w:r w:rsidR="00F0193D" w:rsidRPr="000F57F0">
        <w:rPr>
          <w:rFonts w:ascii="Arial" w:hAnsi="Arial" w:cs="Arial"/>
          <w:sz w:val="18"/>
          <w:szCs w:val="18"/>
          <w:lang w:val="es-CO"/>
        </w:rPr>
        <w:t xml:space="preserve">s, </w:t>
      </w:r>
      <w:proofErr w:type="spellStart"/>
      <w:r w:rsidR="00F0193D" w:rsidRPr="000F57F0">
        <w:rPr>
          <w:rFonts w:ascii="Arial" w:hAnsi="Arial" w:cs="Arial"/>
          <w:sz w:val="18"/>
          <w:szCs w:val="18"/>
          <w:lang w:val="es-CO"/>
        </w:rPr>
        <w:t>co</w:t>
      </w:r>
      <w:r w:rsidRPr="000F57F0">
        <w:rPr>
          <w:rFonts w:ascii="Arial" w:hAnsi="Arial" w:cs="Arial"/>
          <w:sz w:val="18"/>
          <w:szCs w:val="18"/>
          <w:lang w:val="es-CO"/>
        </w:rPr>
        <w:t>seguro</w:t>
      </w:r>
      <w:proofErr w:type="spellEnd"/>
      <w:r w:rsidRPr="000F57F0">
        <w:rPr>
          <w:rFonts w:ascii="Arial" w:hAnsi="Arial" w:cs="Arial"/>
          <w:sz w:val="18"/>
          <w:szCs w:val="18"/>
          <w:lang w:val="es-CO"/>
        </w:rPr>
        <w:t>, y</w:t>
      </w:r>
      <w:r w:rsidR="00F0193D" w:rsidRPr="000F57F0">
        <w:rPr>
          <w:rFonts w:ascii="Arial" w:hAnsi="Arial" w:cs="Arial"/>
          <w:sz w:val="18"/>
          <w:szCs w:val="18"/>
          <w:lang w:val="es-CO"/>
        </w:rPr>
        <w:t xml:space="preserve"> </w:t>
      </w:r>
      <w:r w:rsidR="00BF047E" w:rsidRPr="000F57F0">
        <w:rPr>
          <w:rFonts w:ascii="Arial" w:hAnsi="Arial" w:cs="Arial"/>
          <w:sz w:val="18"/>
          <w:szCs w:val="18"/>
          <w:lang w:val="es-CO"/>
        </w:rPr>
        <w:t>deducibles</w:t>
      </w:r>
      <w:r w:rsidR="0015102F" w:rsidRPr="000F57F0">
        <w:rPr>
          <w:rFonts w:ascii="Arial" w:hAnsi="Arial" w:cs="Arial"/>
          <w:sz w:val="18"/>
          <w:szCs w:val="18"/>
          <w:lang w:val="es-CO"/>
        </w:rPr>
        <w:t>, etc.</w:t>
      </w:r>
      <w:r w:rsidR="00F0193D" w:rsidRPr="000F57F0">
        <w:rPr>
          <w:rFonts w:ascii="Arial" w:hAnsi="Arial" w:cs="Arial"/>
          <w:sz w:val="18"/>
          <w:szCs w:val="18"/>
          <w:lang w:val="es-CO"/>
        </w:rPr>
        <w:t xml:space="preserve">) </w:t>
      </w:r>
      <w:r w:rsidRPr="000F57F0">
        <w:rPr>
          <w:rFonts w:ascii="Arial" w:hAnsi="Arial" w:cs="Arial"/>
          <w:sz w:val="18"/>
          <w:szCs w:val="18"/>
          <w:u w:val="single"/>
          <w:lang w:val="es-CO"/>
        </w:rPr>
        <w:t>completo</w:t>
      </w:r>
      <w:r w:rsidRPr="000F57F0">
        <w:rPr>
          <w:rFonts w:ascii="Arial" w:hAnsi="Arial" w:cs="Arial"/>
          <w:sz w:val="18"/>
          <w:szCs w:val="18"/>
          <w:lang w:val="es-CO"/>
        </w:rPr>
        <w:t xml:space="preserve"> </w:t>
      </w:r>
      <w:r w:rsidR="00BF047E" w:rsidRPr="000F57F0">
        <w:rPr>
          <w:rFonts w:ascii="Arial" w:hAnsi="Arial" w:cs="Arial"/>
          <w:sz w:val="18"/>
          <w:szCs w:val="18"/>
          <w:lang w:val="es-CO"/>
        </w:rPr>
        <w:t>se debe</w:t>
      </w:r>
      <w:r w:rsidRPr="000F57F0">
        <w:rPr>
          <w:rFonts w:ascii="Arial" w:hAnsi="Arial" w:cs="Arial"/>
          <w:sz w:val="18"/>
          <w:szCs w:val="18"/>
          <w:lang w:val="es-CO"/>
        </w:rPr>
        <w:t xml:space="preserve"> a la hora de servicio. </w:t>
      </w:r>
      <w:r w:rsidR="00534520" w:rsidRPr="000F57F0">
        <w:rPr>
          <w:rFonts w:ascii="Arial" w:hAnsi="Arial" w:cs="Arial"/>
          <w:sz w:val="18"/>
          <w:szCs w:val="18"/>
          <w:lang w:val="es-CO"/>
        </w:rPr>
        <w:t xml:space="preserve">Si usted no tiene seguro, por favor venga preparado para pagar su cita en completo. </w:t>
      </w:r>
    </w:p>
    <w:p w:rsidR="00F94DDE" w:rsidRPr="000F57F0" w:rsidRDefault="00534520" w:rsidP="007A62FB">
      <w:pPr>
        <w:pStyle w:val="ListParagraph"/>
        <w:numPr>
          <w:ilvl w:val="0"/>
          <w:numId w:val="5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>Como una cortesía hacia nuestros pacient</w:t>
      </w:r>
      <w:r w:rsidR="00BF047E" w:rsidRPr="000F57F0">
        <w:rPr>
          <w:rFonts w:ascii="Arial" w:hAnsi="Arial" w:cs="Arial"/>
          <w:sz w:val="18"/>
          <w:szCs w:val="18"/>
          <w:lang w:val="es-CO"/>
        </w:rPr>
        <w:t>e</w:t>
      </w:r>
      <w:r w:rsidRPr="000F57F0">
        <w:rPr>
          <w:rFonts w:ascii="Arial" w:hAnsi="Arial" w:cs="Arial"/>
          <w:sz w:val="18"/>
          <w:szCs w:val="18"/>
          <w:lang w:val="es-CO"/>
        </w:rPr>
        <w:t xml:space="preserve">s, </w:t>
      </w:r>
      <w:r w:rsidR="00BF047E" w:rsidRPr="000F57F0">
        <w:rPr>
          <w:rFonts w:ascii="Arial" w:hAnsi="Arial" w:cs="Arial"/>
          <w:sz w:val="18"/>
          <w:szCs w:val="18"/>
          <w:lang w:val="es-CO"/>
        </w:rPr>
        <w:t>aceptamos</w:t>
      </w:r>
      <w:r w:rsidRPr="000F57F0">
        <w:rPr>
          <w:rFonts w:ascii="Arial" w:hAnsi="Arial" w:cs="Arial"/>
          <w:sz w:val="18"/>
          <w:szCs w:val="18"/>
          <w:lang w:val="es-CO"/>
        </w:rPr>
        <w:t xml:space="preserve"> </w:t>
      </w:r>
      <w:r w:rsidR="00BF047E" w:rsidRPr="000F57F0">
        <w:rPr>
          <w:rFonts w:ascii="Arial" w:hAnsi="Arial" w:cs="Arial"/>
          <w:sz w:val="18"/>
          <w:szCs w:val="18"/>
          <w:lang w:val="es-CO"/>
        </w:rPr>
        <w:t xml:space="preserve">dinero en </w:t>
      </w:r>
      <w:r w:rsidR="00D25366" w:rsidRPr="000F57F0">
        <w:rPr>
          <w:rFonts w:ascii="Arial" w:hAnsi="Arial" w:cs="Arial"/>
          <w:sz w:val="18"/>
          <w:szCs w:val="18"/>
          <w:lang w:val="es-CO"/>
        </w:rPr>
        <w:t>efectivo,</w:t>
      </w:r>
      <w:r w:rsidR="00D25366" w:rsidRPr="000F57F0">
        <w:rPr>
          <w:rFonts w:ascii="Arial" w:hAnsi="Arial" w:cs="Arial"/>
          <w:i/>
          <w:sz w:val="18"/>
          <w:szCs w:val="18"/>
          <w:lang w:val="es-CO"/>
        </w:rPr>
        <w:t xml:space="preserve"> Visa</w:t>
      </w:r>
      <w:r w:rsidR="00F0193D" w:rsidRPr="000F57F0">
        <w:rPr>
          <w:rFonts w:ascii="Arial" w:hAnsi="Arial" w:cs="Arial"/>
          <w:i/>
          <w:sz w:val="18"/>
          <w:szCs w:val="18"/>
          <w:lang w:val="es-CO"/>
        </w:rPr>
        <w:t xml:space="preserve">, MasterCard, American Express, </w:t>
      </w:r>
      <w:proofErr w:type="spellStart"/>
      <w:r w:rsidR="00F0193D" w:rsidRPr="000F57F0">
        <w:rPr>
          <w:rFonts w:ascii="Arial" w:hAnsi="Arial" w:cs="Arial"/>
          <w:i/>
          <w:sz w:val="18"/>
          <w:szCs w:val="18"/>
          <w:lang w:val="es-CO"/>
        </w:rPr>
        <w:t>money</w:t>
      </w:r>
      <w:proofErr w:type="spellEnd"/>
      <w:r w:rsidR="00F0193D" w:rsidRPr="000F57F0">
        <w:rPr>
          <w:rFonts w:ascii="Arial" w:hAnsi="Arial" w:cs="Arial"/>
          <w:i/>
          <w:sz w:val="18"/>
          <w:szCs w:val="18"/>
          <w:lang w:val="es-CO"/>
        </w:rPr>
        <w:t xml:space="preserve"> </w:t>
      </w:r>
      <w:proofErr w:type="spellStart"/>
      <w:r w:rsidR="00F0193D" w:rsidRPr="000F57F0">
        <w:rPr>
          <w:rFonts w:ascii="Arial" w:hAnsi="Arial" w:cs="Arial"/>
          <w:i/>
          <w:sz w:val="18"/>
          <w:szCs w:val="18"/>
          <w:lang w:val="es-CO"/>
        </w:rPr>
        <w:t>order</w:t>
      </w:r>
      <w:proofErr w:type="spellEnd"/>
      <w:r w:rsidR="00BF047E" w:rsidRPr="000F57F0">
        <w:rPr>
          <w:rFonts w:ascii="Arial" w:hAnsi="Arial" w:cs="Arial"/>
          <w:i/>
          <w:sz w:val="18"/>
          <w:szCs w:val="18"/>
          <w:lang w:val="es-CO"/>
        </w:rPr>
        <w:t>, y</w:t>
      </w:r>
      <w:r w:rsidR="00F0193D" w:rsidRPr="000F57F0">
        <w:rPr>
          <w:rFonts w:ascii="Arial" w:hAnsi="Arial" w:cs="Arial"/>
          <w:i/>
          <w:sz w:val="18"/>
          <w:szCs w:val="18"/>
          <w:lang w:val="es-CO"/>
        </w:rPr>
        <w:t xml:space="preserve"> </w:t>
      </w:r>
      <w:r w:rsidR="00BF047E" w:rsidRPr="000F57F0">
        <w:rPr>
          <w:rFonts w:ascii="Arial" w:hAnsi="Arial" w:cs="Arial"/>
          <w:i/>
          <w:sz w:val="18"/>
          <w:szCs w:val="18"/>
          <w:lang w:val="es-CO"/>
        </w:rPr>
        <w:t>cheques personales</w:t>
      </w:r>
      <w:r w:rsidR="00F0193D" w:rsidRPr="000F57F0">
        <w:rPr>
          <w:rFonts w:ascii="Arial" w:hAnsi="Arial" w:cs="Arial"/>
          <w:sz w:val="18"/>
          <w:szCs w:val="18"/>
          <w:lang w:val="es-CO"/>
        </w:rPr>
        <w:t xml:space="preserve">. </w:t>
      </w:r>
    </w:p>
    <w:p w:rsidR="00F94DDE" w:rsidRPr="000F57F0" w:rsidRDefault="00BF047E" w:rsidP="007A62FB">
      <w:pPr>
        <w:pStyle w:val="ListParagraph"/>
        <w:numPr>
          <w:ilvl w:val="0"/>
          <w:numId w:val="5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>No aceptamos cheques más de $20.</w:t>
      </w:r>
    </w:p>
    <w:p w:rsidR="00F0193D" w:rsidRPr="000F57F0" w:rsidRDefault="00BF047E" w:rsidP="007A62FB">
      <w:pPr>
        <w:pStyle w:val="ListParagraph"/>
        <w:numPr>
          <w:ilvl w:val="0"/>
          <w:numId w:val="5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>Fallo en pagar su cuenta puede resultar en despido del consultorio.</w:t>
      </w:r>
    </w:p>
    <w:p w:rsidR="00F85CD7" w:rsidRPr="000F57F0" w:rsidRDefault="00976DA8" w:rsidP="001D240E">
      <w:pPr>
        <w:spacing w:before="140" w:after="20"/>
        <w:rPr>
          <w:rFonts w:ascii="Arial" w:hAnsi="Arial" w:cs="Arial"/>
          <w:sz w:val="20"/>
          <w:szCs w:val="20"/>
          <w:lang w:val="es-CO"/>
        </w:rPr>
      </w:pPr>
      <w:r w:rsidRPr="000F57F0">
        <w:rPr>
          <w:rFonts w:ascii="Arial" w:hAnsi="Arial" w:cs="Arial"/>
          <w:b/>
          <w:sz w:val="20"/>
          <w:szCs w:val="20"/>
          <w:lang w:val="es-CO"/>
        </w:rPr>
        <w:t>DEJENOS SABER DE CUALQUIER CAMBIO</w:t>
      </w:r>
    </w:p>
    <w:p w:rsidR="00570E85" w:rsidRPr="000F57F0" w:rsidRDefault="00004905" w:rsidP="007A62FB">
      <w:pPr>
        <w:pStyle w:val="ListParagraph"/>
        <w:numPr>
          <w:ilvl w:val="0"/>
          <w:numId w:val="4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>T</w:t>
      </w:r>
      <w:r w:rsidR="00105972" w:rsidRPr="000F57F0">
        <w:rPr>
          <w:rFonts w:ascii="Arial" w:hAnsi="Arial" w:cs="Arial"/>
          <w:sz w:val="18"/>
          <w:szCs w:val="18"/>
          <w:lang w:val="es-CO"/>
        </w:rPr>
        <w:t xml:space="preserve">raiga su tarjeta de seguro más vigente </w:t>
      </w:r>
      <w:r w:rsidR="00394D9E" w:rsidRPr="000F57F0">
        <w:rPr>
          <w:rFonts w:ascii="Arial" w:hAnsi="Arial" w:cs="Arial"/>
          <w:sz w:val="18"/>
          <w:szCs w:val="18"/>
          <w:lang w:val="es-CO"/>
        </w:rPr>
        <w:t>a cada</w:t>
      </w:r>
      <w:r w:rsidR="00105972" w:rsidRPr="000F57F0">
        <w:rPr>
          <w:rFonts w:ascii="Arial" w:hAnsi="Arial" w:cs="Arial"/>
          <w:sz w:val="18"/>
          <w:szCs w:val="18"/>
          <w:lang w:val="es-CO"/>
        </w:rPr>
        <w:t xml:space="preserve"> cita médica.</w:t>
      </w:r>
      <w:r w:rsidR="00F85CD7" w:rsidRPr="000F57F0">
        <w:rPr>
          <w:rFonts w:ascii="Arial" w:hAnsi="Arial" w:cs="Arial"/>
          <w:sz w:val="18"/>
          <w:szCs w:val="18"/>
          <w:lang w:val="es-CO"/>
        </w:rPr>
        <w:t xml:space="preserve"> </w:t>
      </w:r>
    </w:p>
    <w:p w:rsidR="00570E85" w:rsidRPr="000F57F0" w:rsidRDefault="00D25366" w:rsidP="007A62FB">
      <w:pPr>
        <w:pStyle w:val="ListParagraph"/>
        <w:numPr>
          <w:ilvl w:val="0"/>
          <w:numId w:val="4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 xml:space="preserve">Por favor déjenos saber de cualquier cambio en </w:t>
      </w:r>
      <w:r w:rsidR="00004905" w:rsidRPr="000F57F0">
        <w:rPr>
          <w:rFonts w:ascii="Arial" w:hAnsi="Arial" w:cs="Arial"/>
          <w:sz w:val="18"/>
          <w:szCs w:val="18"/>
          <w:lang w:val="es-CO"/>
        </w:rPr>
        <w:t xml:space="preserve">su </w:t>
      </w:r>
      <w:r w:rsidRPr="000F57F0">
        <w:rPr>
          <w:rFonts w:ascii="Arial" w:hAnsi="Arial" w:cs="Arial"/>
          <w:sz w:val="18"/>
          <w:szCs w:val="18"/>
          <w:lang w:val="es-CO"/>
        </w:rPr>
        <w:t>seguro m</w:t>
      </w:r>
      <w:r w:rsidR="00004905" w:rsidRPr="000F57F0">
        <w:rPr>
          <w:rFonts w:ascii="Arial" w:hAnsi="Arial" w:cs="Arial"/>
          <w:sz w:val="18"/>
          <w:szCs w:val="18"/>
          <w:lang w:val="es-CO"/>
        </w:rPr>
        <w:t>é</w:t>
      </w:r>
      <w:r w:rsidRPr="000F57F0">
        <w:rPr>
          <w:rFonts w:ascii="Arial" w:hAnsi="Arial" w:cs="Arial"/>
          <w:sz w:val="18"/>
          <w:szCs w:val="18"/>
          <w:lang w:val="es-CO"/>
        </w:rPr>
        <w:t xml:space="preserve">dico, dirección, </w:t>
      </w:r>
      <w:r w:rsidR="00004905" w:rsidRPr="000F57F0">
        <w:rPr>
          <w:rFonts w:ascii="Arial" w:hAnsi="Arial" w:cs="Arial"/>
          <w:sz w:val="18"/>
          <w:szCs w:val="18"/>
          <w:lang w:val="es-CO"/>
        </w:rPr>
        <w:t>número</w:t>
      </w:r>
      <w:r w:rsidRPr="000F57F0">
        <w:rPr>
          <w:rFonts w:ascii="Arial" w:hAnsi="Arial" w:cs="Arial"/>
          <w:sz w:val="18"/>
          <w:szCs w:val="18"/>
          <w:lang w:val="es-CO"/>
        </w:rPr>
        <w:t xml:space="preserve"> de teléfono, farmacia preferida, etc. </w:t>
      </w:r>
    </w:p>
    <w:p w:rsidR="00994EAA" w:rsidRPr="000F57F0" w:rsidRDefault="00D25366" w:rsidP="00994EAA">
      <w:pPr>
        <w:pStyle w:val="ListParagraph"/>
        <w:numPr>
          <w:ilvl w:val="0"/>
          <w:numId w:val="4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 xml:space="preserve">Si el seguro </w:t>
      </w:r>
      <w:r w:rsidR="00DB2839" w:rsidRPr="000F57F0">
        <w:rPr>
          <w:rFonts w:ascii="Arial" w:hAnsi="Arial" w:cs="Arial"/>
          <w:sz w:val="18"/>
          <w:szCs w:val="18"/>
          <w:lang w:val="es-CO"/>
        </w:rPr>
        <w:t>médico</w:t>
      </w:r>
      <w:r w:rsidRPr="000F57F0">
        <w:rPr>
          <w:rFonts w:ascii="Arial" w:hAnsi="Arial" w:cs="Arial"/>
          <w:sz w:val="18"/>
          <w:szCs w:val="18"/>
          <w:lang w:val="es-CO"/>
        </w:rPr>
        <w:t xml:space="preserve"> que usted indica es incorrecto, usted</w:t>
      </w:r>
      <w:r w:rsidR="00DB2839" w:rsidRPr="000F57F0">
        <w:rPr>
          <w:rFonts w:ascii="Arial" w:hAnsi="Arial" w:cs="Arial"/>
          <w:sz w:val="18"/>
          <w:szCs w:val="18"/>
          <w:lang w:val="es-CO"/>
        </w:rPr>
        <w:t xml:space="preserve"> es responsable por su balance. </w:t>
      </w:r>
    </w:p>
    <w:p w:rsidR="00994EAA" w:rsidRPr="000F57F0" w:rsidRDefault="00994EAA" w:rsidP="001D240E">
      <w:pPr>
        <w:spacing w:before="140" w:after="20"/>
        <w:rPr>
          <w:rFonts w:ascii="Arial" w:hAnsi="Arial" w:cs="Arial"/>
          <w:sz w:val="20"/>
          <w:szCs w:val="20"/>
          <w:lang w:val="es-CO"/>
        </w:rPr>
      </w:pPr>
      <w:r w:rsidRPr="000F57F0">
        <w:rPr>
          <w:rFonts w:ascii="Arial" w:hAnsi="Arial" w:cs="Arial"/>
          <w:b/>
          <w:sz w:val="20"/>
          <w:szCs w:val="20"/>
          <w:lang w:val="es-CO"/>
        </w:rPr>
        <w:t>MEDICAID</w:t>
      </w:r>
    </w:p>
    <w:p w:rsidR="00994EAA" w:rsidRPr="000F57F0" w:rsidRDefault="00DB2839" w:rsidP="00994EAA">
      <w:pPr>
        <w:pStyle w:val="ListParagraph"/>
        <w:numPr>
          <w:ilvl w:val="0"/>
          <w:numId w:val="3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 xml:space="preserve">Si usted tiene </w:t>
      </w:r>
      <w:proofErr w:type="spellStart"/>
      <w:r w:rsidRPr="000F57F0">
        <w:rPr>
          <w:rFonts w:ascii="Arial" w:hAnsi="Arial" w:cs="Arial"/>
          <w:sz w:val="18"/>
          <w:szCs w:val="18"/>
          <w:lang w:val="es-CO"/>
        </w:rPr>
        <w:t>Medicaid</w:t>
      </w:r>
      <w:proofErr w:type="spellEnd"/>
      <w:r w:rsidRPr="000F57F0">
        <w:rPr>
          <w:rFonts w:ascii="Arial" w:hAnsi="Arial" w:cs="Arial"/>
          <w:sz w:val="18"/>
          <w:szCs w:val="18"/>
          <w:lang w:val="es-CO"/>
        </w:rPr>
        <w:t xml:space="preserve"> y no indica que también está cubierto por otro seguro médico, </w:t>
      </w:r>
      <w:proofErr w:type="spellStart"/>
      <w:r w:rsidRPr="000F57F0">
        <w:rPr>
          <w:rFonts w:ascii="Arial" w:hAnsi="Arial" w:cs="Arial"/>
          <w:sz w:val="18"/>
          <w:szCs w:val="18"/>
          <w:lang w:val="es-CO"/>
        </w:rPr>
        <w:t>Medicaid</w:t>
      </w:r>
      <w:proofErr w:type="spellEnd"/>
      <w:r w:rsidRPr="000F57F0">
        <w:rPr>
          <w:rFonts w:ascii="Arial" w:hAnsi="Arial" w:cs="Arial"/>
          <w:sz w:val="18"/>
          <w:szCs w:val="18"/>
          <w:lang w:val="es-CO"/>
        </w:rPr>
        <w:t xml:space="preserve"> rehusar</w:t>
      </w:r>
      <w:r w:rsidR="006E776F" w:rsidRPr="000F57F0">
        <w:rPr>
          <w:rFonts w:ascii="Arial" w:hAnsi="Arial" w:cs="Arial"/>
          <w:sz w:val="18"/>
          <w:szCs w:val="18"/>
          <w:lang w:val="es-CO"/>
        </w:rPr>
        <w:t xml:space="preserve">á </w:t>
      </w:r>
      <w:r w:rsidRPr="000F57F0">
        <w:rPr>
          <w:rFonts w:ascii="Arial" w:hAnsi="Arial" w:cs="Arial"/>
          <w:sz w:val="18"/>
          <w:szCs w:val="18"/>
          <w:lang w:val="es-CO"/>
        </w:rPr>
        <w:t xml:space="preserve">pagar por servicios. </w:t>
      </w:r>
      <w:r w:rsidR="001424B0" w:rsidRPr="000F57F0">
        <w:rPr>
          <w:rFonts w:ascii="Arial" w:hAnsi="Arial" w:cs="Arial"/>
          <w:sz w:val="18"/>
          <w:szCs w:val="18"/>
          <w:lang w:val="es-CO"/>
        </w:rPr>
        <w:t xml:space="preserve">En este caso, usted </w:t>
      </w:r>
      <w:r w:rsidR="00004905" w:rsidRPr="000F57F0">
        <w:rPr>
          <w:rFonts w:ascii="Arial" w:hAnsi="Arial" w:cs="Arial"/>
          <w:sz w:val="18"/>
          <w:szCs w:val="18"/>
          <w:lang w:val="es-CO"/>
        </w:rPr>
        <w:t>es</w:t>
      </w:r>
      <w:r w:rsidR="001424B0" w:rsidRPr="000F57F0">
        <w:rPr>
          <w:rFonts w:ascii="Arial" w:hAnsi="Arial" w:cs="Arial"/>
          <w:sz w:val="18"/>
          <w:szCs w:val="18"/>
          <w:lang w:val="es-CO"/>
        </w:rPr>
        <w:t xml:space="preserve"> responsable por la visita</w:t>
      </w:r>
      <w:r w:rsidR="002F6B93" w:rsidRPr="000F57F0">
        <w:rPr>
          <w:rFonts w:ascii="Arial" w:hAnsi="Arial" w:cs="Arial"/>
          <w:sz w:val="18"/>
          <w:szCs w:val="18"/>
          <w:lang w:val="es-CO"/>
        </w:rPr>
        <w:t>(s)</w:t>
      </w:r>
      <w:r w:rsidR="001424B0" w:rsidRPr="000F57F0">
        <w:rPr>
          <w:rFonts w:ascii="Arial" w:hAnsi="Arial" w:cs="Arial"/>
          <w:sz w:val="18"/>
          <w:szCs w:val="18"/>
          <w:lang w:val="es-CO"/>
        </w:rPr>
        <w:t xml:space="preserve">. </w:t>
      </w:r>
    </w:p>
    <w:p w:rsidR="00994EAA" w:rsidRPr="000F57F0" w:rsidRDefault="001424B0" w:rsidP="00994EAA">
      <w:pPr>
        <w:pStyle w:val="ListParagraph"/>
        <w:numPr>
          <w:ilvl w:val="0"/>
          <w:numId w:val="3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 xml:space="preserve">Si su hijo/a esta cubierto por cualquier otro seguro médico, por ley federal, esa póliza es considerada la póliza primaria y tiene que ser cobrada </w:t>
      </w:r>
      <w:r w:rsidRPr="000F57F0">
        <w:rPr>
          <w:rFonts w:ascii="Arial" w:hAnsi="Arial" w:cs="Arial"/>
          <w:sz w:val="18"/>
          <w:szCs w:val="18"/>
          <w:u w:val="single"/>
          <w:lang w:val="es-CO"/>
        </w:rPr>
        <w:t>antes</w:t>
      </w:r>
      <w:r w:rsidRPr="000F57F0">
        <w:rPr>
          <w:rFonts w:ascii="Arial" w:hAnsi="Arial" w:cs="Arial"/>
          <w:sz w:val="18"/>
          <w:szCs w:val="18"/>
          <w:lang w:val="es-CO"/>
        </w:rPr>
        <w:t xml:space="preserve"> de cobrar a </w:t>
      </w:r>
      <w:proofErr w:type="spellStart"/>
      <w:r w:rsidRPr="000F57F0">
        <w:rPr>
          <w:rFonts w:ascii="Arial" w:hAnsi="Arial" w:cs="Arial"/>
          <w:sz w:val="18"/>
          <w:szCs w:val="18"/>
          <w:lang w:val="es-CO"/>
        </w:rPr>
        <w:t>Medicaid</w:t>
      </w:r>
      <w:proofErr w:type="spellEnd"/>
      <w:r w:rsidRPr="000F57F0">
        <w:rPr>
          <w:rFonts w:ascii="Arial" w:hAnsi="Arial" w:cs="Arial"/>
          <w:sz w:val="18"/>
          <w:szCs w:val="18"/>
          <w:lang w:val="es-CO"/>
        </w:rPr>
        <w:t xml:space="preserve">. </w:t>
      </w:r>
      <w:proofErr w:type="spellStart"/>
      <w:r w:rsidR="00994EAA" w:rsidRPr="000F57F0">
        <w:rPr>
          <w:rFonts w:ascii="Arial" w:hAnsi="Arial" w:cs="Arial"/>
          <w:sz w:val="18"/>
          <w:szCs w:val="18"/>
          <w:lang w:val="es-CO"/>
        </w:rPr>
        <w:t>Medicaid</w:t>
      </w:r>
      <w:proofErr w:type="spellEnd"/>
      <w:r w:rsidR="00994EAA" w:rsidRPr="000F57F0">
        <w:rPr>
          <w:rFonts w:ascii="Arial" w:hAnsi="Arial" w:cs="Arial"/>
          <w:sz w:val="18"/>
          <w:szCs w:val="18"/>
          <w:lang w:val="es-CO"/>
        </w:rPr>
        <w:t xml:space="preserve"> </w:t>
      </w:r>
      <w:r w:rsidRPr="000F57F0">
        <w:rPr>
          <w:rFonts w:ascii="Arial" w:hAnsi="Arial" w:cs="Arial"/>
          <w:sz w:val="18"/>
          <w:szCs w:val="18"/>
          <w:lang w:val="es-CO"/>
        </w:rPr>
        <w:t xml:space="preserve">es considerado seguro secundario y </w:t>
      </w:r>
      <w:r w:rsidRPr="000F57F0">
        <w:rPr>
          <w:rFonts w:ascii="Arial" w:hAnsi="Arial" w:cs="Arial"/>
          <w:sz w:val="18"/>
          <w:szCs w:val="18"/>
          <w:u w:val="single"/>
          <w:lang w:val="es-CO"/>
        </w:rPr>
        <w:t>solo será cobrado después</w:t>
      </w:r>
      <w:r w:rsidRPr="000F57F0">
        <w:rPr>
          <w:rFonts w:ascii="Arial" w:hAnsi="Arial" w:cs="Arial"/>
          <w:sz w:val="18"/>
          <w:szCs w:val="18"/>
          <w:lang w:val="es-CO"/>
        </w:rPr>
        <w:t xml:space="preserve"> que su seguro primario haya procesado el cobro. </w:t>
      </w:r>
    </w:p>
    <w:p w:rsidR="00570E85" w:rsidRPr="000F57F0" w:rsidRDefault="00AD0475" w:rsidP="001D240E">
      <w:pPr>
        <w:spacing w:before="140" w:after="2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b/>
          <w:sz w:val="20"/>
          <w:szCs w:val="20"/>
          <w:lang w:val="es-CO"/>
        </w:rPr>
        <w:t>SEGURO SECUNDARIO</w:t>
      </w:r>
      <w:r w:rsidR="001F0874" w:rsidRPr="000F57F0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9A0F2A" w:rsidRPr="000F57F0">
        <w:rPr>
          <w:rFonts w:ascii="Arial" w:hAnsi="Arial" w:cs="Arial"/>
          <w:i/>
          <w:sz w:val="16"/>
          <w:szCs w:val="16"/>
          <w:lang w:val="es-CO"/>
        </w:rPr>
        <w:t>Seguro adicional que puede cubrir algunos cargos no cubiertos por seguro primario</w:t>
      </w:r>
    </w:p>
    <w:p w:rsidR="00994EAA" w:rsidRPr="000F57F0" w:rsidRDefault="001F0874" w:rsidP="007A62FB">
      <w:pPr>
        <w:pStyle w:val="ListParagraph"/>
        <w:numPr>
          <w:ilvl w:val="0"/>
          <w:numId w:val="3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 xml:space="preserve"> </w:t>
      </w:r>
      <w:r w:rsidR="00994EAA" w:rsidRPr="000F57F0">
        <w:rPr>
          <w:rFonts w:ascii="Arial" w:hAnsi="Arial" w:cs="Arial"/>
          <w:sz w:val="18"/>
          <w:szCs w:val="18"/>
          <w:lang w:val="es-CO"/>
        </w:rPr>
        <w:t>“</w:t>
      </w:r>
      <w:r w:rsidR="00154297" w:rsidRPr="000F57F0">
        <w:rPr>
          <w:rFonts w:ascii="Arial" w:hAnsi="Arial" w:cs="Arial"/>
          <w:sz w:val="18"/>
          <w:szCs w:val="18"/>
          <w:lang w:val="es-CO"/>
        </w:rPr>
        <w:t>Regla de Cumpleaños</w:t>
      </w:r>
      <w:r w:rsidR="00994EAA" w:rsidRPr="000F57F0">
        <w:rPr>
          <w:rFonts w:ascii="Arial" w:hAnsi="Arial" w:cs="Arial"/>
          <w:sz w:val="18"/>
          <w:szCs w:val="18"/>
          <w:lang w:val="es-CO"/>
        </w:rPr>
        <w:t xml:space="preserve">” </w:t>
      </w:r>
      <w:r w:rsidR="00154297" w:rsidRPr="000F57F0">
        <w:rPr>
          <w:rFonts w:ascii="Arial" w:hAnsi="Arial" w:cs="Arial"/>
          <w:sz w:val="18"/>
          <w:szCs w:val="18"/>
          <w:lang w:val="es-CO"/>
        </w:rPr>
        <w:t>–</w:t>
      </w:r>
      <w:r w:rsidR="00994EAA" w:rsidRPr="000F57F0">
        <w:rPr>
          <w:rFonts w:ascii="Arial" w:hAnsi="Arial" w:cs="Arial"/>
          <w:sz w:val="18"/>
          <w:szCs w:val="18"/>
          <w:lang w:val="es-CO"/>
        </w:rPr>
        <w:t xml:space="preserve"> </w:t>
      </w:r>
      <w:r w:rsidR="00154297" w:rsidRPr="000F57F0">
        <w:rPr>
          <w:rFonts w:ascii="Arial" w:hAnsi="Arial" w:cs="Arial"/>
          <w:sz w:val="18"/>
          <w:szCs w:val="18"/>
          <w:lang w:val="es-CO"/>
        </w:rPr>
        <w:t>En casos cuando un menor</w:t>
      </w:r>
      <w:r w:rsidR="00420EB6" w:rsidRPr="000F57F0">
        <w:rPr>
          <w:rFonts w:ascii="Arial" w:hAnsi="Arial" w:cs="Arial"/>
          <w:sz w:val="18"/>
          <w:szCs w:val="18"/>
          <w:lang w:val="es-CO"/>
        </w:rPr>
        <w:t xml:space="preserve"> de edad</w:t>
      </w:r>
      <w:r w:rsidR="00154297" w:rsidRPr="000F57F0">
        <w:rPr>
          <w:rFonts w:ascii="Arial" w:hAnsi="Arial" w:cs="Arial"/>
          <w:sz w:val="18"/>
          <w:szCs w:val="18"/>
          <w:lang w:val="es-CO"/>
        </w:rPr>
        <w:t xml:space="preserve"> está cubierto por dos pólizas privadas, la póliza del padre o guardián cual cumple años primero en el calendario de cada a</w:t>
      </w:r>
      <w:r w:rsidR="00420EB6" w:rsidRPr="000F57F0">
        <w:rPr>
          <w:rFonts w:ascii="Arial" w:hAnsi="Arial" w:cs="Arial"/>
          <w:sz w:val="18"/>
          <w:szCs w:val="18"/>
          <w:lang w:val="es-CO"/>
        </w:rPr>
        <w:t>ñ</w:t>
      </w:r>
      <w:r w:rsidR="00154297" w:rsidRPr="000F57F0">
        <w:rPr>
          <w:rFonts w:ascii="Arial" w:hAnsi="Arial" w:cs="Arial"/>
          <w:sz w:val="18"/>
          <w:szCs w:val="18"/>
          <w:lang w:val="es-CO"/>
        </w:rPr>
        <w:t xml:space="preserve">o es indicado el seguro primario, de acuerdo a la Asociación Nacional de Comisionados de Seguro.  </w:t>
      </w:r>
    </w:p>
    <w:p w:rsidR="00A824DE" w:rsidRPr="000F57F0" w:rsidRDefault="00A824DE" w:rsidP="001D240E">
      <w:pPr>
        <w:spacing w:before="140" w:after="20"/>
        <w:rPr>
          <w:rFonts w:ascii="Arial" w:hAnsi="Arial" w:cs="Arial"/>
          <w:b/>
          <w:sz w:val="20"/>
          <w:szCs w:val="20"/>
          <w:lang w:val="es-CO"/>
        </w:rPr>
      </w:pPr>
      <w:r w:rsidRPr="000F57F0">
        <w:rPr>
          <w:rFonts w:ascii="Arial" w:hAnsi="Arial" w:cs="Arial"/>
          <w:b/>
          <w:sz w:val="20"/>
          <w:szCs w:val="20"/>
          <w:lang w:val="es-CO"/>
        </w:rPr>
        <w:t>COBROS *</w:t>
      </w:r>
      <w:r w:rsidRPr="000F57F0">
        <w:rPr>
          <w:rFonts w:ascii="Arial" w:hAnsi="Arial" w:cs="Arial"/>
          <w:i/>
          <w:sz w:val="16"/>
          <w:szCs w:val="16"/>
          <w:lang w:val="es-CO"/>
        </w:rPr>
        <w:t xml:space="preserve">No se aplica a </w:t>
      </w:r>
      <w:proofErr w:type="spellStart"/>
      <w:r w:rsidRPr="000F57F0">
        <w:rPr>
          <w:rFonts w:ascii="Arial" w:hAnsi="Arial" w:cs="Arial"/>
          <w:i/>
          <w:sz w:val="16"/>
          <w:szCs w:val="16"/>
          <w:lang w:val="es-CO"/>
        </w:rPr>
        <w:t>Medicaid</w:t>
      </w:r>
      <w:proofErr w:type="spellEnd"/>
    </w:p>
    <w:p w:rsidR="00082CD1" w:rsidRPr="000F57F0" w:rsidRDefault="00451354" w:rsidP="00082CD1">
      <w:pPr>
        <w:pStyle w:val="ListParagraph"/>
        <w:numPr>
          <w:ilvl w:val="0"/>
          <w:numId w:val="1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 xml:space="preserve">Si su cheque es regresado por fondos insuficientes, usted es responsable por cargos de cheques regresados. </w:t>
      </w:r>
    </w:p>
    <w:p w:rsidR="00082CD1" w:rsidRPr="000F57F0" w:rsidRDefault="00082CD1" w:rsidP="00082CD1">
      <w:pPr>
        <w:pStyle w:val="ListParagraph"/>
        <w:numPr>
          <w:ilvl w:val="0"/>
          <w:numId w:val="1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>Habrá un cobro de $35 por cada cheque regresado.</w:t>
      </w:r>
    </w:p>
    <w:p w:rsidR="00A824DE" w:rsidRPr="000F57F0" w:rsidRDefault="00290FF2" w:rsidP="00A824DE">
      <w:pPr>
        <w:pStyle w:val="ListParagraph"/>
        <w:numPr>
          <w:ilvl w:val="0"/>
          <w:numId w:val="1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 xml:space="preserve">Si usted no se ha presentado 15 minutos después del tiempo de su cita, su cita será marcada </w:t>
      </w:r>
      <w:r w:rsidRPr="000F57F0">
        <w:rPr>
          <w:rFonts w:ascii="Arial" w:hAnsi="Arial" w:cs="Arial"/>
          <w:i/>
          <w:sz w:val="18"/>
          <w:szCs w:val="18"/>
          <w:lang w:val="es-CO"/>
        </w:rPr>
        <w:t>No Presentó</w:t>
      </w:r>
      <w:r w:rsidR="00082CD1" w:rsidRPr="000F57F0">
        <w:rPr>
          <w:rFonts w:ascii="Arial" w:hAnsi="Arial" w:cs="Arial"/>
          <w:sz w:val="18"/>
          <w:szCs w:val="18"/>
          <w:lang w:val="es-CO"/>
        </w:rPr>
        <w:t>. Fallo en</w:t>
      </w:r>
      <w:r w:rsidRPr="000F57F0">
        <w:rPr>
          <w:rFonts w:ascii="Arial" w:hAnsi="Arial" w:cs="Arial"/>
          <w:sz w:val="18"/>
          <w:szCs w:val="18"/>
          <w:lang w:val="es-CO"/>
        </w:rPr>
        <w:t xml:space="preserve"> llegar a tiempo de su cita resultara en un cargo de $25.</w:t>
      </w:r>
      <w:r w:rsidR="00004905" w:rsidRPr="000F57F0">
        <w:rPr>
          <w:rFonts w:ascii="Arial" w:hAnsi="Arial" w:cs="Arial"/>
          <w:sz w:val="18"/>
          <w:szCs w:val="18"/>
          <w:lang w:val="es-CO"/>
        </w:rPr>
        <w:t>*</w:t>
      </w:r>
    </w:p>
    <w:p w:rsidR="00A824DE" w:rsidRPr="000F57F0" w:rsidRDefault="00082CD1" w:rsidP="00A824DE">
      <w:pPr>
        <w:pStyle w:val="ListParagraph"/>
        <w:numPr>
          <w:ilvl w:val="0"/>
          <w:numId w:val="1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 xml:space="preserve">Se requieren </w:t>
      </w:r>
      <w:r w:rsidR="00A824DE" w:rsidRPr="000F57F0">
        <w:rPr>
          <w:rFonts w:ascii="Arial" w:hAnsi="Arial" w:cs="Arial"/>
          <w:sz w:val="18"/>
          <w:szCs w:val="18"/>
          <w:lang w:val="es-CO"/>
        </w:rPr>
        <w:t>24 h</w:t>
      </w:r>
      <w:r w:rsidRPr="000F57F0">
        <w:rPr>
          <w:rFonts w:ascii="Arial" w:hAnsi="Arial" w:cs="Arial"/>
          <w:sz w:val="18"/>
          <w:szCs w:val="18"/>
          <w:lang w:val="es-CO"/>
        </w:rPr>
        <w:t>oras de aviso para cancelar o cambiar su cita. Fallar en dar 24 horas de aviso resultara in un cargo de $25.*</w:t>
      </w:r>
    </w:p>
    <w:p w:rsidR="00A824DE" w:rsidRPr="000F57F0" w:rsidRDefault="00894824" w:rsidP="00A824DE">
      <w:pPr>
        <w:pStyle w:val="ListParagraph"/>
        <w:numPr>
          <w:ilvl w:val="0"/>
          <w:numId w:val="2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 xml:space="preserve">Todos </w:t>
      </w:r>
      <w:proofErr w:type="spellStart"/>
      <w:r w:rsidRPr="000F57F0">
        <w:rPr>
          <w:rFonts w:ascii="Arial" w:hAnsi="Arial" w:cs="Arial"/>
          <w:sz w:val="18"/>
          <w:szCs w:val="18"/>
          <w:lang w:val="es-CO"/>
        </w:rPr>
        <w:t>co</w:t>
      </w:r>
      <w:proofErr w:type="spellEnd"/>
      <w:r w:rsidRPr="000F57F0">
        <w:rPr>
          <w:rFonts w:ascii="Arial" w:hAnsi="Arial" w:cs="Arial"/>
          <w:sz w:val="18"/>
          <w:szCs w:val="18"/>
          <w:lang w:val="es-CO"/>
        </w:rPr>
        <w:t xml:space="preserve">-pagos se deben a la hora de servicio. Un cargo adicional de $10 será aplicado a </w:t>
      </w:r>
      <w:proofErr w:type="spellStart"/>
      <w:r w:rsidRPr="000F57F0">
        <w:rPr>
          <w:rFonts w:ascii="Arial" w:hAnsi="Arial" w:cs="Arial"/>
          <w:sz w:val="18"/>
          <w:szCs w:val="18"/>
          <w:lang w:val="es-CO"/>
        </w:rPr>
        <w:t>co</w:t>
      </w:r>
      <w:proofErr w:type="spellEnd"/>
      <w:r w:rsidRPr="000F57F0">
        <w:rPr>
          <w:rFonts w:ascii="Arial" w:hAnsi="Arial" w:cs="Arial"/>
          <w:sz w:val="18"/>
          <w:szCs w:val="18"/>
          <w:lang w:val="es-CO"/>
        </w:rPr>
        <w:t xml:space="preserve">-pagos no recibidos a la hora de servicio. Si el </w:t>
      </w:r>
      <w:proofErr w:type="spellStart"/>
      <w:r w:rsidRPr="000F57F0">
        <w:rPr>
          <w:rFonts w:ascii="Arial" w:hAnsi="Arial" w:cs="Arial"/>
          <w:sz w:val="18"/>
          <w:szCs w:val="18"/>
          <w:lang w:val="es-CO"/>
        </w:rPr>
        <w:t>co</w:t>
      </w:r>
      <w:proofErr w:type="spellEnd"/>
      <w:r w:rsidRPr="000F57F0">
        <w:rPr>
          <w:rFonts w:ascii="Arial" w:hAnsi="Arial" w:cs="Arial"/>
          <w:sz w:val="18"/>
          <w:szCs w:val="18"/>
          <w:lang w:val="es-CO"/>
        </w:rPr>
        <w:t>-pago es recibido por nuestra oficina antes de 5 pm en el día de servicio, el cargo de $10 no será aplicado.</w:t>
      </w:r>
    </w:p>
    <w:p w:rsidR="00A824DE" w:rsidRPr="000F57F0" w:rsidRDefault="00502139" w:rsidP="00A824DE">
      <w:pPr>
        <w:pStyle w:val="ListParagraph"/>
        <w:numPr>
          <w:ilvl w:val="0"/>
          <w:numId w:val="2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>Habrá un cargo de $5 por</w:t>
      </w:r>
      <w:r w:rsidR="00004905" w:rsidRPr="000F57F0">
        <w:rPr>
          <w:rFonts w:ascii="Arial" w:hAnsi="Arial" w:cs="Arial"/>
          <w:sz w:val="18"/>
          <w:szCs w:val="18"/>
          <w:lang w:val="es-CO"/>
        </w:rPr>
        <w:t xml:space="preserve"> cada formulario escolar u otro formulario</w:t>
      </w:r>
      <w:r w:rsidRPr="000F57F0">
        <w:rPr>
          <w:rFonts w:ascii="Arial" w:hAnsi="Arial" w:cs="Arial"/>
          <w:sz w:val="18"/>
          <w:szCs w:val="18"/>
          <w:lang w:val="es-CO"/>
        </w:rPr>
        <w:t xml:space="preserve"> similar</w:t>
      </w:r>
      <w:r w:rsidR="00004905" w:rsidRPr="000F57F0">
        <w:rPr>
          <w:rFonts w:ascii="Arial" w:hAnsi="Arial" w:cs="Arial"/>
          <w:sz w:val="18"/>
          <w:szCs w:val="18"/>
          <w:lang w:val="es-CO"/>
        </w:rPr>
        <w:t>.</w:t>
      </w:r>
      <w:r w:rsidRPr="000F57F0">
        <w:rPr>
          <w:rFonts w:ascii="Arial" w:hAnsi="Arial" w:cs="Arial"/>
          <w:sz w:val="18"/>
          <w:szCs w:val="18"/>
          <w:lang w:val="es-CO"/>
        </w:rPr>
        <w:t xml:space="preserve"> Habrá un cargo de $15 para copias de </w:t>
      </w:r>
      <w:r w:rsidR="005E76B9" w:rsidRPr="000F57F0">
        <w:rPr>
          <w:rFonts w:ascii="Arial" w:hAnsi="Arial" w:cs="Arial"/>
          <w:sz w:val="18"/>
          <w:szCs w:val="18"/>
          <w:lang w:val="es-CO"/>
        </w:rPr>
        <w:t>historiales</w:t>
      </w:r>
      <w:r w:rsidRPr="000F57F0">
        <w:rPr>
          <w:rFonts w:ascii="Arial" w:hAnsi="Arial" w:cs="Arial"/>
          <w:sz w:val="18"/>
          <w:szCs w:val="18"/>
          <w:lang w:val="es-CO"/>
        </w:rPr>
        <w:t xml:space="preserve"> medico</w:t>
      </w:r>
      <w:r w:rsidR="005E76B9" w:rsidRPr="000F57F0">
        <w:rPr>
          <w:rFonts w:ascii="Arial" w:hAnsi="Arial" w:cs="Arial"/>
          <w:sz w:val="18"/>
          <w:szCs w:val="18"/>
          <w:lang w:val="es-CO"/>
        </w:rPr>
        <w:t>s</w:t>
      </w:r>
      <w:r w:rsidRPr="000F57F0">
        <w:rPr>
          <w:rFonts w:ascii="Arial" w:hAnsi="Arial" w:cs="Arial"/>
          <w:sz w:val="18"/>
          <w:szCs w:val="18"/>
          <w:lang w:val="es-CO"/>
        </w:rPr>
        <w:t>.*</w:t>
      </w:r>
    </w:p>
    <w:p w:rsidR="00A824DE" w:rsidRPr="000F57F0" w:rsidRDefault="000320E8" w:rsidP="00A824DE">
      <w:pPr>
        <w:pStyle w:val="ListParagraph"/>
        <w:numPr>
          <w:ilvl w:val="0"/>
          <w:numId w:val="2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 xml:space="preserve">Se </w:t>
      </w:r>
      <w:r w:rsidR="00E21A12" w:rsidRPr="000F57F0">
        <w:rPr>
          <w:rFonts w:ascii="Arial" w:hAnsi="Arial" w:cs="Arial"/>
          <w:sz w:val="18"/>
          <w:szCs w:val="18"/>
          <w:lang w:val="es-CO"/>
        </w:rPr>
        <w:t>requieren</w:t>
      </w:r>
      <w:r w:rsidRPr="000F57F0">
        <w:rPr>
          <w:rFonts w:ascii="Arial" w:hAnsi="Arial" w:cs="Arial"/>
          <w:sz w:val="18"/>
          <w:szCs w:val="18"/>
          <w:lang w:val="es-CO"/>
        </w:rPr>
        <w:t xml:space="preserve"> 2 </w:t>
      </w:r>
      <w:r w:rsidR="00E21A12" w:rsidRPr="000F57F0">
        <w:rPr>
          <w:rFonts w:ascii="Arial" w:hAnsi="Arial" w:cs="Arial"/>
          <w:sz w:val="18"/>
          <w:szCs w:val="18"/>
          <w:lang w:val="es-CO"/>
        </w:rPr>
        <w:t>días</w:t>
      </w:r>
      <w:r w:rsidRPr="000F57F0">
        <w:rPr>
          <w:rFonts w:ascii="Arial" w:hAnsi="Arial" w:cs="Arial"/>
          <w:sz w:val="18"/>
          <w:szCs w:val="18"/>
          <w:lang w:val="es-CO"/>
        </w:rPr>
        <w:t xml:space="preserve"> de </w:t>
      </w:r>
      <w:r w:rsidR="00E21A12" w:rsidRPr="000F57F0">
        <w:rPr>
          <w:rFonts w:ascii="Arial" w:hAnsi="Arial" w:cs="Arial"/>
          <w:sz w:val="18"/>
          <w:szCs w:val="18"/>
          <w:lang w:val="es-CO"/>
        </w:rPr>
        <w:t>negocio para completar formularios.</w:t>
      </w:r>
      <w:r w:rsidR="00A824DE" w:rsidRPr="000F57F0">
        <w:rPr>
          <w:rFonts w:ascii="Arial" w:hAnsi="Arial" w:cs="Arial"/>
          <w:sz w:val="18"/>
          <w:szCs w:val="18"/>
          <w:lang w:val="es-CO"/>
        </w:rPr>
        <w:t xml:space="preserve"> </w:t>
      </w:r>
      <w:r w:rsidR="00E21A12" w:rsidRPr="000F57F0">
        <w:rPr>
          <w:rFonts w:ascii="Arial" w:hAnsi="Arial" w:cs="Arial"/>
          <w:sz w:val="18"/>
          <w:szCs w:val="18"/>
          <w:lang w:val="es-CO"/>
        </w:rPr>
        <w:t>Se requieren 2 semanas por copias de historiales médicos.</w:t>
      </w:r>
      <w:r w:rsidR="00A824DE" w:rsidRPr="000F57F0">
        <w:rPr>
          <w:rFonts w:ascii="Arial" w:hAnsi="Arial" w:cs="Arial"/>
          <w:sz w:val="18"/>
          <w:szCs w:val="18"/>
          <w:lang w:val="es-CO"/>
        </w:rPr>
        <w:t xml:space="preserve"> </w:t>
      </w:r>
    </w:p>
    <w:p w:rsidR="00EB059B" w:rsidRPr="000F57F0" w:rsidRDefault="00420EB6" w:rsidP="001D240E">
      <w:pPr>
        <w:spacing w:before="140" w:after="20"/>
        <w:rPr>
          <w:rFonts w:ascii="Arial" w:hAnsi="Arial" w:cs="Arial"/>
          <w:sz w:val="20"/>
          <w:szCs w:val="20"/>
          <w:lang w:val="es-CO"/>
        </w:rPr>
      </w:pPr>
      <w:r w:rsidRPr="000F57F0">
        <w:rPr>
          <w:rFonts w:ascii="Arial" w:hAnsi="Arial" w:cs="Arial"/>
          <w:b/>
          <w:sz w:val="20"/>
          <w:szCs w:val="20"/>
          <w:lang w:val="es-CO"/>
        </w:rPr>
        <w:t>PACIENTES MENORES DE EDAD</w:t>
      </w:r>
    </w:p>
    <w:p w:rsidR="00EB059B" w:rsidRPr="000F57F0" w:rsidRDefault="00C015E4" w:rsidP="007A62FB">
      <w:pPr>
        <w:pStyle w:val="ListParagraph"/>
        <w:numPr>
          <w:ilvl w:val="0"/>
          <w:numId w:val="7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>Para cumplir con reglamentos de privacidad, no podemos discutir detalles de servicios proveídos ni cuentas detalladas con</w:t>
      </w:r>
      <w:r w:rsidR="00016681" w:rsidRPr="000F57F0">
        <w:rPr>
          <w:rFonts w:ascii="Arial" w:hAnsi="Arial" w:cs="Arial"/>
          <w:sz w:val="18"/>
          <w:szCs w:val="18"/>
          <w:lang w:val="es-CO"/>
        </w:rPr>
        <w:t xml:space="preserve"> partes</w:t>
      </w:r>
      <w:r w:rsidRPr="000F57F0">
        <w:rPr>
          <w:rFonts w:ascii="Arial" w:hAnsi="Arial" w:cs="Arial"/>
          <w:sz w:val="18"/>
          <w:szCs w:val="18"/>
          <w:lang w:val="es-CO"/>
        </w:rPr>
        <w:t xml:space="preserve"> que no son el paciente u otro adulto autorizado. </w:t>
      </w:r>
    </w:p>
    <w:p w:rsidR="00EB059B" w:rsidRPr="000F57F0" w:rsidRDefault="00016681" w:rsidP="007A62FB">
      <w:pPr>
        <w:pStyle w:val="ListParagraph"/>
        <w:numPr>
          <w:ilvl w:val="0"/>
          <w:numId w:val="7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>Padres/guardianes legales son responsables por pago de servicios proveídos al paciente menor de edad.</w:t>
      </w:r>
      <w:r w:rsidR="00EB059B" w:rsidRPr="000F57F0">
        <w:rPr>
          <w:rFonts w:ascii="Arial" w:hAnsi="Arial" w:cs="Arial"/>
          <w:sz w:val="18"/>
          <w:szCs w:val="18"/>
          <w:lang w:val="es-CO"/>
        </w:rPr>
        <w:t xml:space="preserve"> </w:t>
      </w:r>
    </w:p>
    <w:p w:rsidR="00513F36" w:rsidRPr="000F57F0" w:rsidRDefault="00513F36" w:rsidP="001D240E">
      <w:pPr>
        <w:spacing w:before="140" w:after="20"/>
        <w:rPr>
          <w:rFonts w:ascii="Arial" w:hAnsi="Arial" w:cs="Arial"/>
          <w:sz w:val="20"/>
          <w:szCs w:val="20"/>
          <w:lang w:val="es-CO"/>
        </w:rPr>
      </w:pPr>
      <w:r w:rsidRPr="000F57F0">
        <w:rPr>
          <w:rFonts w:ascii="Arial" w:hAnsi="Arial" w:cs="Arial"/>
          <w:b/>
          <w:sz w:val="20"/>
          <w:szCs w:val="20"/>
          <w:lang w:val="es-CO"/>
        </w:rPr>
        <w:t>COL</w:t>
      </w:r>
      <w:r w:rsidR="00016681" w:rsidRPr="000F57F0">
        <w:rPr>
          <w:rFonts w:ascii="Arial" w:hAnsi="Arial" w:cs="Arial"/>
          <w:b/>
          <w:sz w:val="20"/>
          <w:szCs w:val="20"/>
          <w:lang w:val="es-CO"/>
        </w:rPr>
        <w:t>ECCIONES Y CUENTAS PENDIENTES</w:t>
      </w:r>
    </w:p>
    <w:p w:rsidR="00513F36" w:rsidRPr="000F57F0" w:rsidRDefault="00016681" w:rsidP="007A62FB">
      <w:pPr>
        <w:pStyle w:val="ListParagraph"/>
        <w:numPr>
          <w:ilvl w:val="0"/>
          <w:numId w:val="8"/>
        </w:numPr>
        <w:spacing w:after="0"/>
        <w:ind w:hanging="180"/>
        <w:rPr>
          <w:rFonts w:ascii="Arial" w:hAnsi="Arial" w:cs="Arial"/>
          <w:sz w:val="18"/>
          <w:szCs w:val="18"/>
        </w:rPr>
      </w:pPr>
      <w:r w:rsidRPr="000F57F0">
        <w:rPr>
          <w:rFonts w:ascii="Arial" w:hAnsi="Arial" w:cs="Arial"/>
          <w:sz w:val="18"/>
          <w:szCs w:val="18"/>
          <w:lang w:val="es-CO"/>
        </w:rPr>
        <w:t xml:space="preserve">Cualquier cuenta pendiente </w:t>
      </w:r>
      <w:r w:rsidR="00D0385D" w:rsidRPr="000F57F0">
        <w:rPr>
          <w:rFonts w:ascii="Arial" w:hAnsi="Arial" w:cs="Arial"/>
          <w:sz w:val="18"/>
          <w:szCs w:val="18"/>
          <w:lang w:val="es-CO"/>
        </w:rPr>
        <w:t>más de 60 días del día de servicio podrá ser referida a una agencia de colecciones externa. Cuentas referidas a una agencia de colecciones podrán ser sujetas a un cargo de 25% añadido a la cuenta original.</w:t>
      </w:r>
    </w:p>
    <w:p w:rsidR="00513F36" w:rsidRPr="000F57F0" w:rsidRDefault="00D0385D" w:rsidP="001D240E">
      <w:pPr>
        <w:spacing w:before="140" w:after="20"/>
        <w:rPr>
          <w:rFonts w:ascii="Arial" w:hAnsi="Arial" w:cs="Arial"/>
          <w:b/>
          <w:sz w:val="20"/>
          <w:szCs w:val="20"/>
          <w:lang w:val="es-CO"/>
        </w:rPr>
      </w:pPr>
      <w:r w:rsidRPr="000F57F0">
        <w:rPr>
          <w:rFonts w:ascii="Arial" w:hAnsi="Arial" w:cs="Arial"/>
          <w:b/>
          <w:sz w:val="20"/>
          <w:szCs w:val="20"/>
          <w:lang w:val="es-CO"/>
        </w:rPr>
        <w:t>PLAN DE PAGOS</w:t>
      </w:r>
    </w:p>
    <w:p w:rsidR="00570E85" w:rsidRPr="000F57F0" w:rsidRDefault="00D0385D" w:rsidP="007A62FB">
      <w:pPr>
        <w:pStyle w:val="ListParagraph"/>
        <w:numPr>
          <w:ilvl w:val="0"/>
          <w:numId w:val="8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 xml:space="preserve">Estamos dispuestos a colaborar con usted para coordinar pagos hacia cualquier cuenta que usted tenga con nuestra oficina. </w:t>
      </w:r>
    </w:p>
    <w:p w:rsidR="007A62FB" w:rsidRPr="000F57F0" w:rsidRDefault="00D0385D" w:rsidP="007A62FB">
      <w:pPr>
        <w:pStyle w:val="ListParagraph"/>
        <w:numPr>
          <w:ilvl w:val="0"/>
          <w:numId w:val="8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>Por favor contactar nues</w:t>
      </w:r>
      <w:r w:rsidR="00D970E2" w:rsidRPr="000F57F0">
        <w:rPr>
          <w:rFonts w:ascii="Arial" w:hAnsi="Arial" w:cs="Arial"/>
          <w:sz w:val="18"/>
          <w:szCs w:val="18"/>
          <w:lang w:val="es-CO"/>
        </w:rPr>
        <w:t>tro departamento de facturación para coordinar</w:t>
      </w:r>
      <w:r w:rsidR="00197BF5" w:rsidRPr="000F57F0">
        <w:rPr>
          <w:rFonts w:ascii="Arial" w:hAnsi="Arial" w:cs="Arial"/>
          <w:sz w:val="18"/>
          <w:szCs w:val="18"/>
          <w:lang w:val="es-CO"/>
        </w:rPr>
        <w:t xml:space="preserve"> un plan de pagos</w:t>
      </w:r>
      <w:r w:rsidR="00D970E2" w:rsidRPr="000F57F0">
        <w:rPr>
          <w:rFonts w:ascii="Arial" w:hAnsi="Arial" w:cs="Arial"/>
          <w:sz w:val="18"/>
          <w:szCs w:val="18"/>
          <w:lang w:val="es-CO"/>
        </w:rPr>
        <w:t>.</w:t>
      </w:r>
    </w:p>
    <w:p w:rsidR="00570E85" w:rsidRPr="000F57F0" w:rsidRDefault="00D970E2" w:rsidP="00F85CD7">
      <w:pPr>
        <w:pStyle w:val="ListParagraph"/>
        <w:numPr>
          <w:ilvl w:val="0"/>
          <w:numId w:val="8"/>
        </w:numPr>
        <w:spacing w:after="0"/>
        <w:ind w:hanging="18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8"/>
          <w:szCs w:val="18"/>
          <w:lang w:val="es-CO"/>
        </w:rPr>
        <w:t>Por favor dar 7 días de negocio para que su pago enviado por correo sea recibido y aplicado a su cuenta.</w:t>
      </w:r>
    </w:p>
    <w:p w:rsidR="00F85CD7" w:rsidRPr="000F57F0" w:rsidRDefault="00583080" w:rsidP="00583080">
      <w:pPr>
        <w:tabs>
          <w:tab w:val="left" w:pos="217"/>
        </w:tabs>
        <w:spacing w:after="0"/>
        <w:rPr>
          <w:rFonts w:ascii="Arial" w:hAnsi="Arial" w:cs="Arial"/>
          <w:sz w:val="18"/>
          <w:szCs w:val="18"/>
          <w:lang w:val="es-CO"/>
        </w:rPr>
      </w:pPr>
      <w:r w:rsidRPr="000F57F0">
        <w:rPr>
          <w:rFonts w:ascii="Arial" w:hAnsi="Arial" w:cs="Arial"/>
          <w:sz w:val="10"/>
          <w:szCs w:val="10"/>
          <w:lang w:val="es-CO"/>
        </w:rPr>
        <w:tab/>
      </w:r>
    </w:p>
    <w:p w:rsidR="00F0193D" w:rsidRPr="000F57F0" w:rsidRDefault="00E74A8F" w:rsidP="002E400F">
      <w:pPr>
        <w:tabs>
          <w:tab w:val="left" w:pos="1080"/>
        </w:tabs>
        <w:spacing w:after="160"/>
        <w:rPr>
          <w:rFonts w:ascii="Arial" w:hAnsi="Arial" w:cs="Arial"/>
          <w:sz w:val="20"/>
          <w:szCs w:val="20"/>
          <w:lang w:val="es-CO"/>
        </w:rPr>
      </w:pPr>
      <w:r w:rsidRPr="000F57F0">
        <w:rPr>
          <w:rFonts w:ascii="Arial" w:hAnsi="Arial" w:cs="Arial"/>
          <w:sz w:val="20"/>
          <w:szCs w:val="20"/>
          <w:lang w:val="es-CO"/>
        </w:rPr>
        <w:t>Firma de Padre/Guardián</w:t>
      </w:r>
      <w:r w:rsidR="00114385" w:rsidRPr="000F57F0">
        <w:rPr>
          <w:rFonts w:ascii="Arial" w:hAnsi="Arial" w:cs="Arial"/>
          <w:sz w:val="20"/>
          <w:szCs w:val="20"/>
          <w:lang w:val="es-CO"/>
        </w:rPr>
        <w:t xml:space="preserve"> </w:t>
      </w:r>
      <w:r w:rsidR="00362EB9" w:rsidRPr="000F57F0">
        <w:rPr>
          <w:rFonts w:ascii="Arial" w:hAnsi="Arial" w:cs="Arial"/>
          <w:sz w:val="20"/>
          <w:szCs w:val="20"/>
          <w:lang w:val="es-CO"/>
        </w:rPr>
        <w:t>________________________________________</w:t>
      </w:r>
      <w:r w:rsidR="00114385" w:rsidRPr="000F57F0">
        <w:rPr>
          <w:rFonts w:ascii="Arial" w:hAnsi="Arial" w:cs="Arial"/>
          <w:sz w:val="20"/>
          <w:szCs w:val="20"/>
          <w:lang w:val="es-CO"/>
        </w:rPr>
        <w:t xml:space="preserve">     </w:t>
      </w:r>
      <w:r w:rsidRPr="000F57F0">
        <w:rPr>
          <w:rFonts w:ascii="Arial" w:hAnsi="Arial" w:cs="Arial"/>
          <w:sz w:val="20"/>
          <w:szCs w:val="20"/>
          <w:lang w:val="es-CO"/>
        </w:rPr>
        <w:t>Fecha</w:t>
      </w:r>
      <w:r w:rsidR="00114385" w:rsidRPr="000F57F0">
        <w:rPr>
          <w:rFonts w:ascii="Arial" w:hAnsi="Arial" w:cs="Arial"/>
          <w:sz w:val="20"/>
          <w:szCs w:val="20"/>
          <w:lang w:val="es-CO"/>
        </w:rPr>
        <w:t xml:space="preserve"> ______________________</w:t>
      </w:r>
    </w:p>
    <w:p w:rsidR="00F0193D" w:rsidRPr="000F57F0" w:rsidRDefault="00E74A8F" w:rsidP="00B9729B">
      <w:pPr>
        <w:tabs>
          <w:tab w:val="left" w:pos="1080"/>
        </w:tabs>
        <w:spacing w:after="0"/>
        <w:rPr>
          <w:rFonts w:ascii="Arial" w:hAnsi="Arial" w:cs="Arial"/>
          <w:sz w:val="20"/>
          <w:szCs w:val="20"/>
          <w:lang w:val="es-CO"/>
        </w:rPr>
      </w:pPr>
      <w:r w:rsidRPr="000F57F0">
        <w:rPr>
          <w:rFonts w:ascii="Arial" w:hAnsi="Arial" w:cs="Arial"/>
          <w:sz w:val="20"/>
          <w:szCs w:val="20"/>
          <w:lang w:val="es-CO"/>
        </w:rPr>
        <w:t xml:space="preserve">Nombre de Padre/Guardián </w:t>
      </w:r>
      <w:r w:rsidR="00362EB9" w:rsidRPr="000F57F0">
        <w:rPr>
          <w:rFonts w:ascii="Arial" w:hAnsi="Arial" w:cs="Arial"/>
          <w:sz w:val="20"/>
          <w:szCs w:val="20"/>
          <w:lang w:val="es-CO"/>
        </w:rPr>
        <w:t>________________________________________</w:t>
      </w:r>
      <w:r w:rsidR="00362EB9" w:rsidRPr="000F57F0">
        <w:rPr>
          <w:rFonts w:ascii="Arial" w:hAnsi="Arial" w:cs="Arial"/>
          <w:sz w:val="20"/>
          <w:szCs w:val="20"/>
          <w:lang w:val="es-CO"/>
        </w:rPr>
        <w:tab/>
      </w:r>
      <w:r w:rsidR="00362EB9" w:rsidRPr="000F57F0">
        <w:rPr>
          <w:rFonts w:ascii="Arial" w:hAnsi="Arial" w:cs="Arial"/>
          <w:sz w:val="20"/>
          <w:szCs w:val="20"/>
          <w:lang w:val="es-CO"/>
        </w:rPr>
        <w:tab/>
      </w:r>
      <w:bookmarkEnd w:id="0"/>
    </w:p>
    <w:sectPr w:rsidR="00F0193D" w:rsidRPr="000F57F0" w:rsidSect="00502139">
      <w:headerReference w:type="default" r:id="rId9"/>
      <w:pgSz w:w="12240" w:h="15840"/>
      <w:pgMar w:top="117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15" w:rsidRDefault="00592015" w:rsidP="00F0193D">
      <w:pPr>
        <w:spacing w:after="0" w:line="240" w:lineRule="auto"/>
      </w:pPr>
      <w:r>
        <w:separator/>
      </w:r>
    </w:p>
  </w:endnote>
  <w:endnote w:type="continuationSeparator" w:id="0">
    <w:p w:rsidR="00592015" w:rsidRDefault="00592015" w:rsidP="00F0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Euphemia">
    <w:altName w:val="Times New Roman"/>
    <w:panose1 w:val="020B0503040102020104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15" w:rsidRDefault="00592015" w:rsidP="00F0193D">
      <w:pPr>
        <w:spacing w:after="0" w:line="240" w:lineRule="auto"/>
      </w:pPr>
      <w:r>
        <w:separator/>
      </w:r>
    </w:p>
  </w:footnote>
  <w:footnote w:type="continuationSeparator" w:id="0">
    <w:p w:rsidR="00592015" w:rsidRDefault="00592015" w:rsidP="00F0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9E" w:rsidRPr="00583080" w:rsidRDefault="00394D9E" w:rsidP="00622B3E">
    <w:pPr>
      <w:pStyle w:val="Header"/>
      <w:tabs>
        <w:tab w:val="clear" w:pos="936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rFonts w:ascii="Estrangelo Edessa" w:hAnsi="Estrangelo Edessa" w:cs="Estrangelo Edessa"/>
        <w:spacing w:val="20"/>
        <w:sz w:val="16"/>
        <w:szCs w:val="16"/>
      </w:rPr>
    </w:pPr>
    <w:r w:rsidRPr="00583080">
      <w:rPr>
        <w:rFonts w:ascii="Calibri" w:hAnsi="Calibri" w:cs="Calibri"/>
        <w:noProof/>
        <w:spacing w:val="2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-1270</wp:posOffset>
          </wp:positionV>
          <wp:extent cx="1844040" cy="478155"/>
          <wp:effectExtent l="1905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3080">
      <w:rPr>
        <w:rFonts w:ascii="Estrangelo Edessa" w:hAnsi="Estrangelo Edessa" w:cs="Estrangelo Edessa"/>
        <w:spacing w:val="20"/>
        <w:sz w:val="16"/>
        <w:szCs w:val="16"/>
      </w:rPr>
      <w:t>7610 Carroll Avenue, Suite 400</w:t>
    </w:r>
  </w:p>
  <w:p w:rsidR="00394D9E" w:rsidRPr="00583080" w:rsidRDefault="00394D9E" w:rsidP="00622B3E">
    <w:pPr>
      <w:tabs>
        <w:tab w:val="center" w:pos="468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jc w:val="right"/>
      <w:rPr>
        <w:rFonts w:ascii="Estrangelo Edessa" w:hAnsi="Estrangelo Edessa" w:cs="Estrangelo Edessa"/>
        <w:spacing w:val="20"/>
        <w:sz w:val="16"/>
        <w:szCs w:val="16"/>
      </w:rPr>
    </w:pPr>
    <w:r w:rsidRPr="00583080">
      <w:rPr>
        <w:rFonts w:ascii="Estrangelo Edessa" w:hAnsi="Estrangelo Edessa" w:cs="Estrangelo Edessa"/>
        <w:spacing w:val="20"/>
        <w:sz w:val="16"/>
        <w:szCs w:val="16"/>
      </w:rPr>
      <w:t>Takoma Park, Maryland 20912</w:t>
    </w:r>
  </w:p>
  <w:p w:rsidR="00394D9E" w:rsidRPr="00583080" w:rsidRDefault="00394D9E" w:rsidP="00622B3E">
    <w:pPr>
      <w:tabs>
        <w:tab w:val="center" w:pos="468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jc w:val="right"/>
      <w:rPr>
        <w:rFonts w:ascii="Estrangelo Edessa" w:hAnsi="Estrangelo Edessa" w:cs="Estrangelo Edessa"/>
        <w:spacing w:val="20"/>
        <w:sz w:val="16"/>
        <w:szCs w:val="16"/>
      </w:rPr>
    </w:pPr>
    <w:r w:rsidRPr="00583080">
      <w:rPr>
        <w:rFonts w:ascii="Estrangelo Edessa" w:hAnsi="Estrangelo Edessa" w:cs="Estrangelo Edessa"/>
        <w:spacing w:val="20"/>
        <w:sz w:val="16"/>
        <w:szCs w:val="16"/>
      </w:rPr>
      <w:t>Tel (301) 891-6141</w:t>
    </w:r>
  </w:p>
  <w:p w:rsidR="00394D9E" w:rsidRPr="00B9729B" w:rsidRDefault="00394D9E" w:rsidP="00583080">
    <w:pPr>
      <w:tabs>
        <w:tab w:val="righ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jc w:val="right"/>
      <w:rPr>
        <w:rFonts w:ascii="Estrangelo Edessa" w:hAnsi="Estrangelo Edessa" w:cs="Estrangelo Edessa"/>
        <w:spacing w:val="20"/>
        <w:sz w:val="18"/>
        <w:szCs w:val="18"/>
      </w:rPr>
    </w:pPr>
    <w:r w:rsidRPr="00583080">
      <w:rPr>
        <w:rFonts w:ascii="Estrangelo Edessa" w:hAnsi="Estrangelo Edessa" w:cs="Estrangelo Edessa"/>
        <w:spacing w:val="20"/>
        <w:sz w:val="16"/>
        <w:szCs w:val="16"/>
      </w:rPr>
      <w:tab/>
      <w:t>Fax (301) 891-6841</w:t>
    </w:r>
    <w:r w:rsidRPr="00B9729B">
      <w:rPr>
        <w:rFonts w:ascii="Euphemia" w:hAnsi="Euphemia" w:cs="Euphemia"/>
        <w:i/>
        <w:iCs/>
        <w:spacing w:val="2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F83"/>
    <w:multiLevelType w:val="hybridMultilevel"/>
    <w:tmpl w:val="8CDA2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36835"/>
    <w:multiLevelType w:val="hybridMultilevel"/>
    <w:tmpl w:val="332E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7717AB"/>
    <w:multiLevelType w:val="hybridMultilevel"/>
    <w:tmpl w:val="5A40D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346C96"/>
    <w:multiLevelType w:val="hybridMultilevel"/>
    <w:tmpl w:val="25429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1E58B7"/>
    <w:multiLevelType w:val="hybridMultilevel"/>
    <w:tmpl w:val="6ACCA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CA6516"/>
    <w:multiLevelType w:val="hybridMultilevel"/>
    <w:tmpl w:val="9A6C8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3C1A12"/>
    <w:multiLevelType w:val="hybridMultilevel"/>
    <w:tmpl w:val="ACA25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AB30ED"/>
    <w:multiLevelType w:val="hybridMultilevel"/>
    <w:tmpl w:val="FEA4A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93D"/>
    <w:rsid w:val="00004905"/>
    <w:rsid w:val="000142EC"/>
    <w:rsid w:val="00016681"/>
    <w:rsid w:val="000320E8"/>
    <w:rsid w:val="00082CD1"/>
    <w:rsid w:val="000A50F5"/>
    <w:rsid w:val="000F57F0"/>
    <w:rsid w:val="00105972"/>
    <w:rsid w:val="00114385"/>
    <w:rsid w:val="001424B0"/>
    <w:rsid w:val="0015102F"/>
    <w:rsid w:val="00154297"/>
    <w:rsid w:val="00197BF5"/>
    <w:rsid w:val="001D240E"/>
    <w:rsid w:val="001F0874"/>
    <w:rsid w:val="00290FF2"/>
    <w:rsid w:val="002D15F5"/>
    <w:rsid w:val="002E400F"/>
    <w:rsid w:val="002F6B93"/>
    <w:rsid w:val="00306078"/>
    <w:rsid w:val="0032136B"/>
    <w:rsid w:val="00362EB9"/>
    <w:rsid w:val="00394D9E"/>
    <w:rsid w:val="003C0760"/>
    <w:rsid w:val="00420EB6"/>
    <w:rsid w:val="00451354"/>
    <w:rsid w:val="00502139"/>
    <w:rsid w:val="00513F36"/>
    <w:rsid w:val="00534520"/>
    <w:rsid w:val="005503D8"/>
    <w:rsid w:val="00570E85"/>
    <w:rsid w:val="00583080"/>
    <w:rsid w:val="00592015"/>
    <w:rsid w:val="0059599B"/>
    <w:rsid w:val="005B1DBC"/>
    <w:rsid w:val="005E76B9"/>
    <w:rsid w:val="005F00E6"/>
    <w:rsid w:val="00603939"/>
    <w:rsid w:val="00622B3E"/>
    <w:rsid w:val="006E776F"/>
    <w:rsid w:val="007609CC"/>
    <w:rsid w:val="007A62FB"/>
    <w:rsid w:val="007C083E"/>
    <w:rsid w:val="007D465C"/>
    <w:rsid w:val="00894824"/>
    <w:rsid w:val="00920861"/>
    <w:rsid w:val="00955FC8"/>
    <w:rsid w:val="00976DA8"/>
    <w:rsid w:val="00994EAA"/>
    <w:rsid w:val="009A0F2A"/>
    <w:rsid w:val="00A824DE"/>
    <w:rsid w:val="00AD0475"/>
    <w:rsid w:val="00AD1786"/>
    <w:rsid w:val="00AE644A"/>
    <w:rsid w:val="00B9729B"/>
    <w:rsid w:val="00BE284E"/>
    <w:rsid w:val="00BE5234"/>
    <w:rsid w:val="00BF047E"/>
    <w:rsid w:val="00C015E4"/>
    <w:rsid w:val="00C862E5"/>
    <w:rsid w:val="00CD5FA6"/>
    <w:rsid w:val="00D0385D"/>
    <w:rsid w:val="00D25366"/>
    <w:rsid w:val="00D454DE"/>
    <w:rsid w:val="00D75C26"/>
    <w:rsid w:val="00D970E2"/>
    <w:rsid w:val="00DB2839"/>
    <w:rsid w:val="00E12495"/>
    <w:rsid w:val="00E21A12"/>
    <w:rsid w:val="00E74A8F"/>
    <w:rsid w:val="00EB059B"/>
    <w:rsid w:val="00F0193D"/>
    <w:rsid w:val="00F527ED"/>
    <w:rsid w:val="00F85CD7"/>
    <w:rsid w:val="00F9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93D"/>
  </w:style>
  <w:style w:type="paragraph" w:styleId="Footer">
    <w:name w:val="footer"/>
    <w:basedOn w:val="Normal"/>
    <w:link w:val="FooterChar"/>
    <w:uiPriority w:val="99"/>
    <w:semiHidden/>
    <w:unhideWhenUsed/>
    <w:rsid w:val="00F0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93D"/>
  </w:style>
  <w:style w:type="paragraph" w:styleId="ListParagraph">
    <w:name w:val="List Paragraph"/>
    <w:basedOn w:val="Normal"/>
    <w:uiPriority w:val="34"/>
    <w:qFormat/>
    <w:rsid w:val="00AE6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1191-ECB9-42DD-9EBC-208C5706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MV-D1</cp:lastModifiedBy>
  <cp:revision>32</cp:revision>
  <cp:lastPrinted>2017-04-12T15:10:00Z</cp:lastPrinted>
  <dcterms:created xsi:type="dcterms:W3CDTF">2012-12-26T20:43:00Z</dcterms:created>
  <dcterms:modified xsi:type="dcterms:W3CDTF">2017-04-12T15:10:00Z</dcterms:modified>
</cp:coreProperties>
</file>